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71" w:rsidRDefault="00D909AD">
      <w:pPr>
        <w:pStyle w:val="BodyA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color w:val="808080"/>
          <w:sz w:val="24"/>
          <w:szCs w:val="24"/>
          <w:u w:color="808080"/>
        </w:rPr>
        <w:t>Course number and section (Course name)</w:t>
      </w:r>
    </w:p>
    <w:p w:rsidR="00D02471" w:rsidRDefault="00D909AD">
      <w:pPr>
        <w:pStyle w:val="BodyA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color w:val="808080"/>
          <w:sz w:val="24"/>
          <w:szCs w:val="24"/>
          <w:u w:color="808080"/>
        </w:rPr>
        <w:t>Semester Year</w:t>
      </w:r>
    </w:p>
    <w:p w:rsidR="00D02471" w:rsidRDefault="00D909AD">
      <w:pPr>
        <w:pStyle w:val="BodyA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color w:val="808080"/>
          <w:sz w:val="24"/>
          <w:szCs w:val="24"/>
          <w:u w:color="808080"/>
        </w:rPr>
        <w:t>BSU building  where course meets</w:t>
      </w:r>
      <w:r>
        <w:rPr>
          <w:b/>
          <w:bCs/>
          <w:sz w:val="24"/>
          <w:szCs w:val="24"/>
        </w:rPr>
        <w:t xml:space="preserve"> - </w:t>
      </w:r>
      <w:r>
        <w:rPr>
          <w:color w:val="808080"/>
          <w:sz w:val="24"/>
          <w:szCs w:val="24"/>
          <w:u w:color="808080"/>
        </w:rPr>
        <w:t>Classroom number</w:t>
      </w:r>
    </w:p>
    <w:p w:rsidR="00D02471" w:rsidRDefault="00D909AD">
      <w:pPr>
        <w:pStyle w:val="BodyA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color w:val="808080"/>
          <w:sz w:val="24"/>
          <w:szCs w:val="24"/>
          <w:u w:color="808080"/>
        </w:rPr>
        <w:t>Day(s) of class or on-line</w:t>
      </w:r>
      <w:r>
        <w:rPr>
          <w:b/>
          <w:bCs/>
          <w:sz w:val="24"/>
          <w:szCs w:val="24"/>
        </w:rPr>
        <w:t xml:space="preserve"> -  </w:t>
      </w:r>
      <w:r>
        <w:rPr>
          <w:color w:val="808080"/>
          <w:sz w:val="24"/>
          <w:szCs w:val="24"/>
          <w:u w:color="808080"/>
        </w:rPr>
        <w:t>Time of class or required on-line times</w:t>
      </w:r>
    </w:p>
    <w:p w:rsidR="00D02471" w:rsidRDefault="00D02471">
      <w:pPr>
        <w:pStyle w:val="BodyA"/>
        <w:rPr>
          <w:b/>
          <w:bCs/>
          <w:sz w:val="24"/>
          <w:szCs w:val="24"/>
        </w:rPr>
      </w:pPr>
    </w:p>
    <w:p w:rsidR="00D02471" w:rsidRDefault="00D02471">
      <w:pPr>
        <w:pStyle w:val="BodyA"/>
        <w:rPr>
          <w:b/>
          <w:bCs/>
          <w:sz w:val="24"/>
          <w:szCs w:val="24"/>
        </w:rPr>
      </w:pPr>
    </w:p>
    <w:p w:rsidR="00D02471" w:rsidRDefault="00D909AD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  <w:r>
        <w:rPr>
          <w:sz w:val="24"/>
          <w:szCs w:val="24"/>
          <w:lang w:val="es-ES_tradnl"/>
        </w:rPr>
        <w:tab/>
        <w:t>Instructor:</w:t>
      </w:r>
      <w:r>
        <w:rPr>
          <w:sz w:val="24"/>
          <w:szCs w:val="24"/>
        </w:rPr>
        <w:t xml:space="preserve"> </w:t>
      </w:r>
      <w:r>
        <w:rPr>
          <w:color w:val="808080"/>
          <w:sz w:val="24"/>
          <w:szCs w:val="24"/>
          <w:u w:color="808080"/>
        </w:rPr>
        <w:t>Dr./Professor first name and last name</w:t>
      </w:r>
    </w:p>
    <w:p w:rsidR="00D02471" w:rsidRDefault="00D909AD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  <w:r>
        <w:rPr>
          <w:sz w:val="24"/>
          <w:szCs w:val="24"/>
        </w:rPr>
        <w:tab/>
        <w:t xml:space="preserve">Email: </w:t>
      </w:r>
      <w:r>
        <w:rPr>
          <w:color w:val="808080"/>
          <w:sz w:val="24"/>
          <w:szCs w:val="24"/>
          <w:u w:color="808080"/>
        </w:rPr>
        <w:t xml:space="preserve">Type in email address you want students to use (preferably your BSU </w:t>
      </w:r>
      <w:r>
        <w:rPr>
          <w:color w:val="808080"/>
          <w:sz w:val="24"/>
          <w:szCs w:val="24"/>
          <w:u w:color="808080"/>
        </w:rPr>
        <w:tab/>
      </w:r>
      <w:r>
        <w:rPr>
          <w:color w:val="808080"/>
          <w:sz w:val="24"/>
          <w:szCs w:val="24"/>
          <w:u w:color="808080"/>
        </w:rPr>
        <w:tab/>
        <w:t>email)</w:t>
      </w:r>
    </w:p>
    <w:p w:rsidR="00D02471" w:rsidRDefault="00D909AD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  <w:r>
        <w:rPr>
          <w:sz w:val="24"/>
          <w:szCs w:val="24"/>
        </w:rPr>
        <w:tab/>
        <w:t xml:space="preserve">Office phone: </w:t>
      </w:r>
      <w:r>
        <w:rPr>
          <w:color w:val="808080"/>
          <w:sz w:val="24"/>
          <w:szCs w:val="24"/>
          <w:u w:color="808080"/>
        </w:rPr>
        <w:t xml:space="preserve">Phone number including area code for student use, hours for </w:t>
      </w:r>
      <w:r>
        <w:rPr>
          <w:color w:val="808080"/>
          <w:sz w:val="24"/>
          <w:szCs w:val="24"/>
          <w:u w:color="808080"/>
        </w:rPr>
        <w:tab/>
      </w:r>
      <w:r>
        <w:rPr>
          <w:color w:val="808080"/>
          <w:sz w:val="24"/>
          <w:szCs w:val="24"/>
          <w:u w:color="808080"/>
        </w:rPr>
        <w:tab/>
        <w:t>calls by students (ie - Monday - Friday 8am - 4:30pm only)</w:t>
      </w:r>
    </w:p>
    <w:p w:rsidR="00D02471" w:rsidRDefault="00D909AD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  <w:r>
        <w:rPr>
          <w:sz w:val="24"/>
          <w:szCs w:val="24"/>
        </w:rPr>
        <w:tab/>
        <w:t xml:space="preserve">Office location: </w:t>
      </w:r>
      <w:r>
        <w:rPr>
          <w:color w:val="808080"/>
          <w:sz w:val="24"/>
          <w:szCs w:val="24"/>
          <w:u w:color="808080"/>
        </w:rPr>
        <w:t>BSU building and room num</w:t>
      </w:r>
      <w:r>
        <w:rPr>
          <w:color w:val="808080"/>
          <w:sz w:val="24"/>
          <w:szCs w:val="24"/>
          <w:u w:color="808080"/>
        </w:rPr>
        <w:t>ber or other location</w:t>
      </w:r>
    </w:p>
    <w:p w:rsidR="00D02471" w:rsidRDefault="00D909AD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  <w:r>
        <w:rPr>
          <w:sz w:val="24"/>
          <w:szCs w:val="24"/>
        </w:rPr>
        <w:tab/>
        <w:t xml:space="preserve">Office hours: </w:t>
      </w:r>
      <w:r>
        <w:rPr>
          <w:color w:val="808080"/>
          <w:sz w:val="24"/>
          <w:szCs w:val="24"/>
          <w:u w:color="808080"/>
        </w:rPr>
        <w:t>Days and times of office hours</w:t>
      </w:r>
    </w:p>
    <w:p w:rsidR="00D02471" w:rsidRDefault="00D02471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  <w:r>
        <w:rPr>
          <w:sz w:val="24"/>
          <w:szCs w:val="24"/>
        </w:rPr>
        <w:tab/>
        <w:t xml:space="preserve">Textbook: </w:t>
      </w:r>
      <w:r>
        <w:rPr>
          <w:color w:val="808080"/>
          <w:sz w:val="24"/>
          <w:szCs w:val="24"/>
          <w:u w:color="808080"/>
        </w:rPr>
        <w:t>Name of primary textbook, edition, publisher and year published</w:t>
      </w:r>
    </w:p>
    <w:p w:rsidR="00D02471" w:rsidRDefault="00D02471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  <w:r>
        <w:rPr>
          <w:sz w:val="24"/>
          <w:szCs w:val="24"/>
        </w:rPr>
        <w:tab/>
        <w:t xml:space="preserve">Supplementary reading: </w:t>
      </w:r>
      <w:r>
        <w:rPr>
          <w:color w:val="808080"/>
          <w:sz w:val="24"/>
          <w:szCs w:val="24"/>
          <w:u w:color="808080"/>
        </w:rPr>
        <w:t xml:space="preserve">Name of textbook or other book(s), edition, publisher </w:t>
      </w:r>
      <w:r>
        <w:rPr>
          <w:color w:val="808080"/>
          <w:sz w:val="24"/>
          <w:szCs w:val="24"/>
          <w:u w:color="808080"/>
        </w:rPr>
        <w:tab/>
      </w:r>
      <w:r>
        <w:rPr>
          <w:color w:val="808080"/>
          <w:sz w:val="24"/>
          <w:szCs w:val="24"/>
          <w:u w:color="808080"/>
        </w:rPr>
        <w:tab/>
        <w:t>and year published for all supp</w:t>
      </w:r>
      <w:r>
        <w:rPr>
          <w:color w:val="808080"/>
          <w:sz w:val="24"/>
          <w:szCs w:val="24"/>
          <w:u w:color="808080"/>
        </w:rPr>
        <w:t>lementary reading</w:t>
      </w:r>
    </w:p>
    <w:p w:rsidR="00D02471" w:rsidRDefault="00D02471">
      <w:pPr>
        <w:pStyle w:val="BodyA"/>
        <w:spacing w:after="0" w:line="240" w:lineRule="auto"/>
        <w:rPr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sz w:val="24"/>
          <w:szCs w:val="24"/>
          <w:u w:color="808080"/>
        </w:rPr>
      </w:pPr>
      <w:r>
        <w:rPr>
          <w:sz w:val="24"/>
          <w:szCs w:val="24"/>
          <w:lang w:val="fr-FR"/>
        </w:rPr>
        <w:tab/>
        <w:t>On-line resources:</w:t>
      </w:r>
      <w:r>
        <w:rPr>
          <w:sz w:val="24"/>
          <w:szCs w:val="24"/>
        </w:rPr>
        <w:t xml:space="preserve"> </w:t>
      </w:r>
      <w:r>
        <w:rPr>
          <w:color w:val="808080"/>
          <w:sz w:val="24"/>
          <w:szCs w:val="24"/>
          <w:u w:color="808080"/>
        </w:rPr>
        <w:t xml:space="preserve">Syllabus should be posted in a visible location in Blackboard. </w:t>
      </w:r>
      <w:r>
        <w:rPr>
          <w:color w:val="808080"/>
          <w:sz w:val="24"/>
          <w:szCs w:val="24"/>
          <w:u w:color="808080"/>
        </w:rPr>
        <w:tab/>
        <w:t>Also note information for other on-line resources and how to access (ie - Black</w:t>
      </w:r>
      <w:r>
        <w:rPr>
          <w:color w:val="808080"/>
          <w:sz w:val="24"/>
          <w:szCs w:val="24"/>
          <w:u w:color="808080"/>
        </w:rPr>
        <w:tab/>
      </w:r>
      <w:r>
        <w:rPr>
          <w:color w:val="808080"/>
          <w:sz w:val="24"/>
          <w:szCs w:val="24"/>
          <w:u w:color="808080"/>
        </w:rPr>
        <w:tab/>
        <w:t xml:space="preserve">Board, etc.). </w:t>
      </w:r>
      <w:r>
        <w:rPr>
          <w:sz w:val="24"/>
          <w:szCs w:val="24"/>
          <w:u w:color="808080"/>
        </w:rPr>
        <w:t xml:space="preserve">Note that videos  must have transcripts available to </w:t>
      </w:r>
      <w:r>
        <w:rPr>
          <w:sz w:val="24"/>
          <w:szCs w:val="24"/>
          <w:u w:color="808080"/>
        </w:rPr>
        <w:tab/>
        <w:t>comp</w:t>
      </w:r>
      <w:r>
        <w:rPr>
          <w:sz w:val="24"/>
          <w:szCs w:val="24"/>
          <w:u w:color="808080"/>
        </w:rPr>
        <w:t xml:space="preserve">ly with </w:t>
      </w:r>
      <w:r>
        <w:rPr>
          <w:sz w:val="24"/>
          <w:szCs w:val="24"/>
          <w:u w:color="808080"/>
        </w:rPr>
        <w:tab/>
      </w:r>
      <w:r>
        <w:rPr>
          <w:sz w:val="24"/>
          <w:szCs w:val="24"/>
          <w:u w:color="808080"/>
        </w:rPr>
        <w:tab/>
        <w:t>the federal Americans With Disabilities Act (ADA) requirements. For more in</w:t>
      </w:r>
      <w:r>
        <w:rPr>
          <w:sz w:val="24"/>
          <w:szCs w:val="24"/>
          <w:u w:color="808080"/>
        </w:rPr>
        <w:tab/>
      </w:r>
      <w:r>
        <w:rPr>
          <w:sz w:val="24"/>
          <w:szCs w:val="24"/>
          <w:u w:color="808080"/>
        </w:rPr>
        <w:tab/>
        <w:t xml:space="preserve">formation on these and other requirements, please visit 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sz w:val="24"/>
          <w:szCs w:val="24"/>
          <w:u w:color="808080"/>
        </w:rPr>
        <w:tab/>
      </w:r>
      <w:hyperlink r:id="rId6" w:history="1">
        <w:r>
          <w:rPr>
            <w:rStyle w:val="Hyperlink0"/>
          </w:rPr>
          <w:t>https://bowiestate.e</w:t>
        </w:r>
      </w:hyperlink>
      <w:r>
        <w:rPr>
          <w:rStyle w:val="None"/>
          <w:sz w:val="24"/>
          <w:szCs w:val="24"/>
          <w:u w:color="808080"/>
        </w:rPr>
        <w:t xml:space="preserve">du/academics/support-services/disability-support-services/  </w:t>
      </w:r>
      <w:r>
        <w:rPr>
          <w:rStyle w:val="None"/>
          <w:color w:val="808080"/>
          <w:sz w:val="24"/>
          <w:szCs w:val="24"/>
          <w:u w:color="808080"/>
        </w:rPr>
        <w:t xml:space="preserve"> 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sz w:val="24"/>
          <w:szCs w:val="24"/>
          <w:lang w:val="fr-FR"/>
        </w:rPr>
        <w:t xml:space="preserve">BSU policy on Minimum Blackboard Presence stipulates that the following items </w:t>
      </w:r>
      <w:r>
        <w:rPr>
          <w:rStyle w:val="None"/>
          <w:sz w:val="24"/>
          <w:szCs w:val="24"/>
          <w:lang w:val="fr-FR"/>
        </w:rPr>
        <w:tab/>
        <w:t>must be located in Blackboard for each course: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  <w:lang w:val="fr-FR"/>
        </w:rPr>
      </w:pPr>
      <w:r>
        <w:rPr>
          <w:rStyle w:val="None"/>
          <w:sz w:val="24"/>
          <w:szCs w:val="24"/>
          <w:lang w:val="fr-FR"/>
        </w:rPr>
        <w:tab/>
        <w:t>1. Syllabus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  <w:lang w:val="fr-FR"/>
        </w:rPr>
      </w:pPr>
      <w:r>
        <w:rPr>
          <w:rStyle w:val="None"/>
          <w:sz w:val="24"/>
          <w:szCs w:val="24"/>
          <w:lang w:val="fr-FR"/>
        </w:rPr>
        <w:tab/>
        <w:t>2. Attendance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  <w:lang w:val="fr-FR"/>
        </w:rPr>
      </w:pPr>
      <w:r>
        <w:rPr>
          <w:rStyle w:val="None"/>
          <w:sz w:val="24"/>
          <w:szCs w:val="24"/>
          <w:lang w:val="fr-FR"/>
        </w:rPr>
        <w:tab/>
        <w:t>3. Grades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  <w:lang w:val="fr-FR"/>
        </w:rPr>
      </w:pPr>
      <w:r>
        <w:rPr>
          <w:rStyle w:val="None"/>
          <w:sz w:val="24"/>
          <w:szCs w:val="24"/>
          <w:lang w:val="fr-FR"/>
        </w:rPr>
        <w:tab/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  <w:lang w:val="fr-FR"/>
        </w:rPr>
      </w:pPr>
      <w:r>
        <w:rPr>
          <w:rStyle w:val="None"/>
          <w:sz w:val="24"/>
          <w:szCs w:val="24"/>
          <w:lang w:val="fr-FR"/>
        </w:rPr>
        <w:tab/>
        <w:t>Students may view the s</w:t>
      </w:r>
      <w:r>
        <w:rPr>
          <w:rStyle w:val="None"/>
          <w:sz w:val="24"/>
          <w:szCs w:val="24"/>
          <w:lang w:val="fr-FR"/>
        </w:rPr>
        <w:t xml:space="preserve">yllabus, attendance and grades via the student view for </w:t>
      </w:r>
      <w:r>
        <w:rPr>
          <w:rStyle w:val="None"/>
          <w:sz w:val="24"/>
          <w:szCs w:val="24"/>
          <w:lang w:val="fr-FR"/>
        </w:rPr>
        <w:tab/>
        <w:t xml:space="preserve">the course in Blackboard. Additional course materials may also be available </w:t>
      </w:r>
      <w:r>
        <w:rPr>
          <w:rStyle w:val="None"/>
          <w:sz w:val="24"/>
          <w:szCs w:val="24"/>
          <w:lang w:val="fr-FR"/>
        </w:rPr>
        <w:tab/>
      </w:r>
      <w:r>
        <w:rPr>
          <w:rStyle w:val="None"/>
          <w:sz w:val="24"/>
          <w:szCs w:val="24"/>
          <w:lang w:val="fr-FR"/>
        </w:rPr>
        <w:tab/>
        <w:t>through Blackboard at the instructor’s discretion.</w:t>
      </w:r>
    </w:p>
    <w:p w:rsidR="00D02471" w:rsidRDefault="00D02471">
      <w:pPr>
        <w:pStyle w:val="BodyA"/>
        <w:spacing w:after="0" w:line="240" w:lineRule="auto"/>
        <w:rPr>
          <w:sz w:val="24"/>
          <w:szCs w:val="24"/>
          <w:lang w:val="fr-FR"/>
        </w:rPr>
      </w:pPr>
    </w:p>
    <w:p w:rsidR="00D02471" w:rsidRDefault="00D909AD">
      <w:pPr>
        <w:pStyle w:val="BodyA"/>
        <w:spacing w:after="0" w:line="240" w:lineRule="auto"/>
        <w:rPr>
          <w:rStyle w:val="None"/>
          <w:i/>
          <w:iCs/>
          <w:sz w:val="24"/>
          <w:szCs w:val="24"/>
          <w:lang w:val="fr-FR"/>
        </w:rPr>
      </w:pPr>
      <w:r>
        <w:rPr>
          <w:rStyle w:val="None"/>
          <w:i/>
          <w:iCs/>
          <w:sz w:val="24"/>
          <w:szCs w:val="24"/>
          <w:lang w:val="fr-FR"/>
        </w:rPr>
        <w:tab/>
        <w:t>[Note for faculty member on details of the requirement for Minimum B</w:t>
      </w:r>
      <w:r>
        <w:rPr>
          <w:rStyle w:val="None"/>
          <w:i/>
          <w:iCs/>
          <w:sz w:val="24"/>
          <w:szCs w:val="24"/>
          <w:lang w:val="fr-FR"/>
        </w:rPr>
        <w:t>lack</w:t>
      </w:r>
      <w:r>
        <w:rPr>
          <w:rStyle w:val="None"/>
          <w:i/>
          <w:iCs/>
          <w:sz w:val="24"/>
          <w:szCs w:val="24"/>
          <w:lang w:val="fr-FR"/>
        </w:rPr>
        <w:tab/>
      </w:r>
      <w:r>
        <w:rPr>
          <w:rStyle w:val="None"/>
          <w:i/>
          <w:iCs/>
          <w:sz w:val="24"/>
          <w:szCs w:val="24"/>
          <w:lang w:val="fr-FR"/>
        </w:rPr>
        <w:tab/>
        <w:t>board Presence - this link does not need to appear in the syllabus]</w:t>
      </w:r>
    </w:p>
    <w:p w:rsidR="00D02471" w:rsidRDefault="00D02471">
      <w:pPr>
        <w:pStyle w:val="BodyA"/>
        <w:spacing w:after="0" w:line="240" w:lineRule="auto"/>
        <w:rPr>
          <w:sz w:val="24"/>
          <w:szCs w:val="24"/>
          <w:lang w:val="fr-FR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  <w:lang w:val="fr-FR"/>
        </w:rPr>
        <w:tab/>
      </w:r>
      <w:hyperlink r:id="rId7" w:history="1">
        <w:r>
          <w:rPr>
            <w:rStyle w:val="Hyperlink1"/>
          </w:rPr>
          <w:t>https://bowiestate.edu/about/administration-and-governance/division-of-academic-affairs/academic-computing-and-online-course-support/minimum-presence-guide.php</w:t>
        </w:r>
      </w:hyperlink>
      <w:r>
        <w:rPr>
          <w:rStyle w:val="None"/>
          <w:sz w:val="24"/>
          <w:szCs w:val="24"/>
          <w:lang w:val="fr-FR"/>
        </w:rPr>
        <w:t xml:space="preserve"> 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lastRenderedPageBreak/>
        <w:tab/>
        <w:t xml:space="preserve">Course description/objectives: </w:t>
      </w:r>
      <w:r>
        <w:rPr>
          <w:rStyle w:val="None"/>
          <w:color w:val="808080"/>
          <w:sz w:val="24"/>
          <w:szCs w:val="24"/>
          <w:u w:color="808080"/>
        </w:rPr>
        <w:t xml:space="preserve">At minimum, please insert the course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>description from th</w:t>
      </w:r>
      <w:r>
        <w:rPr>
          <w:rStyle w:val="None"/>
          <w:color w:val="808080"/>
          <w:sz w:val="24"/>
          <w:szCs w:val="24"/>
          <w:u w:color="808080"/>
        </w:rPr>
        <w:t xml:space="preserve">e most recent BSU course catalog located at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</w:r>
      <w:hyperlink r:id="rId8" w:history="1">
        <w:r>
          <w:rPr>
            <w:rStyle w:val="Hyperlink2"/>
          </w:rPr>
          <w:t>http://catalog.bowiestate.edu</w:t>
        </w:r>
      </w:hyperlink>
      <w:r>
        <w:rPr>
          <w:rStyle w:val="None"/>
          <w:color w:val="808080"/>
          <w:sz w:val="24"/>
          <w:szCs w:val="24"/>
          <w:u w:color="808080"/>
        </w:rPr>
        <w:t xml:space="preserve">. Preferably, provide a more complete description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 xml:space="preserve">about the course content, why the course is important, instructional method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>(lar</w:t>
      </w:r>
      <w:r>
        <w:rPr>
          <w:rStyle w:val="None"/>
          <w:color w:val="808080"/>
          <w:sz w:val="24"/>
          <w:szCs w:val="24"/>
          <w:u w:color="808080"/>
        </w:rPr>
        <w:t xml:space="preserve">ge </w:t>
      </w:r>
      <w:r>
        <w:rPr>
          <w:rStyle w:val="None"/>
          <w:color w:val="808080"/>
          <w:sz w:val="24"/>
          <w:szCs w:val="24"/>
          <w:u w:color="808080"/>
        </w:rPr>
        <w:tab/>
        <w:t>class with small discussion groups, hybrid course, etc.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tab/>
        <w:t xml:space="preserve">Course learning outcomes/goals: </w:t>
      </w:r>
      <w:r>
        <w:rPr>
          <w:rStyle w:val="None"/>
          <w:color w:val="808080"/>
          <w:sz w:val="24"/>
          <w:szCs w:val="24"/>
          <w:u w:color="808080"/>
        </w:rPr>
        <w:t xml:space="preserve">List your expectations as to what the students </w:t>
      </w:r>
      <w:r>
        <w:rPr>
          <w:rStyle w:val="None"/>
          <w:color w:val="808080"/>
          <w:sz w:val="24"/>
          <w:szCs w:val="24"/>
          <w:u w:color="808080"/>
        </w:rPr>
        <w:tab/>
        <w:t>will know or be able to do as a result of the course.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  <w:t>[Examples - from ENGL 102 syllabus]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  <w:t>1. Evaluate and use s</w:t>
      </w:r>
      <w:r>
        <w:rPr>
          <w:rStyle w:val="None"/>
          <w:color w:val="808080"/>
          <w:sz w:val="24"/>
          <w:szCs w:val="24"/>
          <w:u w:color="808080"/>
        </w:rPr>
        <w:t>ources in the development of an argumentative essay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  <w:t xml:space="preserve">2. Demonstrate improvement in critical reading skills, by identifying, defining,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 xml:space="preserve">and locating the formal elements of argument 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  <w:t>3. Demonstrate proficiency in organizing, controlling, and developing the</w:t>
      </w:r>
      <w:r>
        <w:rPr>
          <w:rStyle w:val="None"/>
          <w:color w:val="808080"/>
          <w:sz w:val="24"/>
          <w:szCs w:val="24"/>
          <w:u w:color="808080"/>
        </w:rPr>
        <w:t xml:space="preserve"> for-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 xml:space="preserve">mal essay with an emphasis on argumentation 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  <w:t>4. Document according to MLA Style, both in-text and in a Works Cited page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  <w:t xml:space="preserve">5. Edit and proofread paragraphs and essays to correct common errors in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 xml:space="preserve">grammar, mechanics, and usage 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tab/>
        <w:t>General Education c</w:t>
      </w:r>
      <w:r>
        <w:rPr>
          <w:rStyle w:val="None"/>
          <w:sz w:val="24"/>
          <w:szCs w:val="24"/>
        </w:rPr>
        <w:t xml:space="preserve">ompetencies: </w:t>
      </w:r>
      <w:r>
        <w:rPr>
          <w:rStyle w:val="None"/>
          <w:color w:val="808080"/>
          <w:sz w:val="24"/>
          <w:szCs w:val="24"/>
          <w:u w:color="808080"/>
        </w:rPr>
        <w:t xml:space="preserve">List the general education competencies  of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>what students will know or be able to do as a result of the course.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hyperlink r:id="rId9" w:history="1">
        <w:r>
          <w:rPr>
            <w:rStyle w:val="Hyperlink2"/>
          </w:rPr>
          <w:t>https://bowiestate.edu/files/resou</w:t>
        </w:r>
        <w:r>
          <w:rPr>
            <w:rStyle w:val="Hyperlink2"/>
          </w:rPr>
          <w:t>rces/institutional-student-learning-outcome1.pdf</w:t>
        </w:r>
      </w:hyperlink>
      <w:r>
        <w:rPr>
          <w:rStyle w:val="None"/>
          <w:color w:val="808080"/>
          <w:sz w:val="24"/>
          <w:szCs w:val="24"/>
          <w:u w:color="808080"/>
        </w:rPr>
        <w:t xml:space="preserve"> </w:t>
      </w:r>
      <w:r>
        <w:rPr>
          <w:rStyle w:val="None"/>
          <w:color w:val="808080"/>
          <w:sz w:val="24"/>
          <w:szCs w:val="24"/>
          <w:u w:color="808080"/>
        </w:rPr>
        <w:tab/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tab/>
        <w:t xml:space="preserve">Course calendar/schedule: </w:t>
      </w:r>
      <w:r>
        <w:rPr>
          <w:rStyle w:val="None"/>
          <w:color w:val="808080"/>
          <w:sz w:val="24"/>
          <w:szCs w:val="24"/>
          <w:u w:color="808080"/>
        </w:rPr>
        <w:t xml:space="preserve">List topics to be covered by day or week, due dates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 xml:space="preserve">for major exams and assignments, any events requiring student attendance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 xml:space="preserve">(speaker series, etc.): </w:t>
      </w:r>
    </w:p>
    <w:p w:rsidR="00D02471" w:rsidRDefault="00D02471">
      <w:pPr>
        <w:pStyle w:val="BodyA"/>
        <w:widowControl w:val="0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tbl>
      <w:tblPr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02471">
        <w:trPr>
          <w:trHeight w:val="29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</w:rPr>
              <w:t>Week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Assignment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s-ES_tradnl"/>
              </w:rPr>
              <w:t>Du</w:t>
            </w:r>
            <w:r>
              <w:rPr>
                <w:rStyle w:val="None"/>
                <w:lang w:val="es-ES_tradnl"/>
              </w:rPr>
              <w:t>e Date(s)</w:t>
            </w:r>
          </w:p>
        </w:tc>
      </w:tr>
      <w:tr w:rsidR="00D02471">
        <w:trPr>
          <w:trHeight w:val="505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  <w:rPr>
                <w:rStyle w:val="None"/>
              </w:rPr>
            </w:pPr>
            <w:r>
              <w:rPr>
                <w:rStyle w:val="None"/>
              </w:rPr>
              <w:t>EXAMPLE:</w:t>
            </w:r>
          </w:p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January 25 - 31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Read Chapter 1 in Wood, 8th Ed.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January 31 at 5pm - Take on-line Quiz #1 in Wood, 8th Ed.</w:t>
            </w:r>
          </w:p>
        </w:tc>
      </w:tr>
      <w:tr w:rsidR="00D02471">
        <w:trPr>
          <w:trHeight w:val="305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February 1 - 7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02471"/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02471"/>
        </w:tc>
      </w:tr>
      <w:tr w:rsidR="00D02471">
        <w:trPr>
          <w:trHeight w:val="305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February 8 - 14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02471"/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02471"/>
        </w:tc>
      </w:tr>
    </w:tbl>
    <w:p w:rsidR="00D02471" w:rsidRDefault="00D02471">
      <w:pPr>
        <w:pStyle w:val="BodyA"/>
        <w:widowControl w:val="0"/>
        <w:spacing w:after="0" w:line="240" w:lineRule="auto"/>
        <w:ind w:left="216" w:hanging="216"/>
        <w:rPr>
          <w:rStyle w:val="None"/>
          <w:color w:val="808080"/>
          <w:sz w:val="24"/>
          <w:szCs w:val="24"/>
          <w:u w:color="808080"/>
        </w:rPr>
      </w:pPr>
      <w:bookmarkStart w:id="0" w:name="_GoBack"/>
      <w:bookmarkEnd w:id="0"/>
    </w:p>
    <w:p w:rsidR="00D02471" w:rsidRDefault="00D02471">
      <w:pPr>
        <w:pStyle w:val="BodyA"/>
        <w:widowControl w:val="0"/>
        <w:spacing w:after="0" w:line="240" w:lineRule="auto"/>
        <w:ind w:left="108" w:hanging="108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widowControl w:val="0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ab/>
      </w:r>
    </w:p>
    <w:p w:rsidR="00D02471" w:rsidRDefault="00D909AD">
      <w:pPr>
        <w:pStyle w:val="BodyA"/>
        <w:spacing w:after="0" w:line="240" w:lineRule="auto"/>
      </w:pPr>
      <w:r>
        <w:rPr>
          <w:rStyle w:val="None"/>
          <w:color w:val="808080"/>
          <w:sz w:val="24"/>
          <w:szCs w:val="24"/>
          <w:u w:color="808080"/>
        </w:rPr>
        <w:br w:type="page"/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2019-2020 Academic Calendar - Major Dates 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t xml:space="preserve">(NOTE THAT THESE DATES ARE </w:t>
      </w:r>
      <w:r>
        <w:rPr>
          <w:rStyle w:val="None"/>
          <w:sz w:val="24"/>
          <w:szCs w:val="24"/>
        </w:rPr>
        <w:t>SUBJECT TO CHANGE)</w:t>
      </w: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hyperlink r:id="rId10" w:history="1">
        <w:r>
          <w:rPr>
            <w:rStyle w:val="Hyperlink2"/>
          </w:rPr>
          <w:t>https://bowiestate.edu/about/administration-and-governance/division-of-enrollment-</w:t>
        </w:r>
        <w:r>
          <w:rPr>
            <w:rStyle w:val="Hyperlink2"/>
          </w:rPr>
          <w:t>management/registrars-office/2019-2020-academic-calendar.pdf</w:t>
        </w:r>
      </w:hyperlink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color w:val="808080"/>
          <w:sz w:val="24"/>
          <w:szCs w:val="24"/>
          <w:u w:color="808080"/>
        </w:rPr>
        <w:t>NOTE: It is helpful to list important dates for the course, and activities/deadlines, such as what is shown in the grid</w:t>
      </w:r>
    </w:p>
    <w:p w:rsidR="00D02471" w:rsidRDefault="00D02471">
      <w:pPr>
        <w:pStyle w:val="BodyA"/>
        <w:widowControl w:val="0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tbl>
      <w:tblPr>
        <w:tblW w:w="90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431"/>
        <w:gridCol w:w="6665"/>
      </w:tblGrid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b/>
                <w:bCs/>
                <w:lang w:val="fr-FR"/>
              </w:rPr>
              <w:t>Important Dates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b/>
                <w:bCs/>
                <w:lang w:val="en-US"/>
              </w:rPr>
              <w:t>Activity/Deadline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January 27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 xml:space="preserve">First day of classes </w:t>
            </w:r>
            <w:r>
              <w:rPr>
                <w:rStyle w:val="None"/>
                <w:lang w:val="en-US"/>
              </w:rPr>
              <w:t>(regular and 1st 8-week session)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January 27-February 7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Late registration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February 7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Last day to Add/Drop or register for classes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February 5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Spring Convocation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February 14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Last day to apply for May Graduation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February 14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 xml:space="preserve">Last day to withdraw from 1st </w:t>
            </w:r>
            <w:r>
              <w:rPr>
                <w:rStyle w:val="None"/>
                <w:lang w:val="en-US"/>
              </w:rPr>
              <w:t>eight-week courses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March 2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Last day to remove Fall 2019 incomplete grades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March 6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Graduate Comprehensive Qualifying Examination</w:t>
            </w:r>
          </w:p>
        </w:tc>
      </w:tr>
      <w:tr w:rsidR="00D02471">
        <w:trPr>
          <w:trHeight w:val="74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March 9-13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  <w:rPr>
                <w:rStyle w:val="None"/>
              </w:rPr>
            </w:pPr>
            <w:r>
              <w:rPr>
                <w:rStyle w:val="None"/>
                <w:lang w:val="en-US"/>
              </w:rPr>
              <w:t>Mid-term evaluation for undergraduates</w:t>
            </w:r>
          </w:p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Mid-term grades posted 72 hours after examination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</w:rPr>
              <w:t>March 15-22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8" w:space="0" w:color="FF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</w:pPr>
            <w:r>
              <w:rPr>
                <w:rStyle w:val="None"/>
                <w:rFonts w:ascii="Helvetica" w:hAnsi="Helvetica"/>
                <w:sz w:val="20"/>
                <w:szCs w:val="20"/>
              </w:rPr>
              <w:t>Spring Break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March 27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End of 1st eight-week classes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March 23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fr-FR"/>
              </w:rPr>
              <w:t>Classes resume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March 30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2nd eight-week classes begin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April 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Last day for Add/Drop for 2nd eight-week session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</w:rPr>
              <w:t xml:space="preserve">April </w:t>
            </w:r>
            <w:r>
              <w:rPr>
                <w:rStyle w:val="None"/>
                <w:lang w:val="en-US"/>
              </w:rPr>
              <w:t>6-10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Advisement week (undergraduates)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</w:rPr>
              <w:t>April 1</w:t>
            </w:r>
            <w:r>
              <w:rPr>
                <w:rStyle w:val="None"/>
                <w:lang w:val="en-US"/>
              </w:rPr>
              <w:t>0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Founder</w:t>
            </w:r>
            <w:r>
              <w:rPr>
                <w:rStyle w:val="None"/>
                <w:lang w:val="fr-FR"/>
              </w:rPr>
              <w:t>’</w:t>
            </w:r>
            <w:r>
              <w:rPr>
                <w:rStyle w:val="None"/>
              </w:rPr>
              <w:t>s Day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</w:rPr>
              <w:t>April 1</w:t>
            </w:r>
            <w:r>
              <w:rPr>
                <w:rStyle w:val="None"/>
                <w:lang w:val="en-US"/>
              </w:rPr>
              <w:t>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 xml:space="preserve">Last day to </w:t>
            </w:r>
            <w:r>
              <w:rPr>
                <w:rStyle w:val="None"/>
                <w:lang w:val="en-US"/>
              </w:rPr>
              <w:t>withdraw with (W) or change from Credit to Audit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</w:rPr>
              <w:lastRenderedPageBreak/>
              <w:t>April 1</w:t>
            </w:r>
            <w:r>
              <w:rPr>
                <w:rStyle w:val="None"/>
                <w:lang w:val="en-US"/>
              </w:rPr>
              <w:t>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Summer/Fall 2017 registration begins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</w:rPr>
              <w:t>April 2</w:t>
            </w:r>
            <w:r>
              <w:rPr>
                <w:rStyle w:val="None"/>
                <w:lang w:val="en-US"/>
              </w:rPr>
              <w:t>0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Last day to withdraw from 2nd eight-week session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1-7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Final exams for May 2017 Graduation candidates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12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Last day of classes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8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Grades for</w:t>
            </w:r>
            <w:r>
              <w:rPr>
                <w:rStyle w:val="None"/>
                <w:lang w:val="en-US"/>
              </w:rPr>
              <w:t xml:space="preserve"> graduating students due by NOON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13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Reading Day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11-14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Graduation clearance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14-21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 xml:space="preserve">Final exams for non-graduating students 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14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Graduation rehearsal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20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End of 2nd eight-week session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15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2020 Graduation</w:t>
            </w:r>
          </w:p>
        </w:tc>
      </w:tr>
      <w:tr w:rsidR="00D02471">
        <w:trPr>
          <w:trHeight w:val="299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23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End of semester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May 22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TableStyle2"/>
            </w:pPr>
            <w:r>
              <w:rPr>
                <w:rStyle w:val="None"/>
                <w:lang w:val="en-US"/>
              </w:rPr>
              <w:t>Final grades for all students due by 5pm</w:t>
            </w:r>
          </w:p>
        </w:tc>
      </w:tr>
      <w:tr w:rsidR="00D02471">
        <w:trPr>
          <w:trHeight w:val="505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Body"/>
            </w:pPr>
            <w:r>
              <w:rPr>
                <w:rStyle w:val="None"/>
                <w:rFonts w:ascii="Helvetica" w:hAnsi="Helvetica"/>
                <w:sz w:val="20"/>
                <w:szCs w:val="20"/>
              </w:rPr>
              <w:t>May 23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71" w:rsidRDefault="00D909AD">
            <w:pPr>
              <w:pStyle w:val="Body"/>
            </w:pPr>
            <w:r>
              <w:rPr>
                <w:rStyle w:val="None"/>
                <w:rFonts w:ascii="Helvetica" w:hAnsi="Helvetica"/>
                <w:sz w:val="20"/>
                <w:szCs w:val="20"/>
              </w:rPr>
              <w:t>End of semester</w:t>
            </w:r>
          </w:p>
        </w:tc>
      </w:tr>
    </w:tbl>
    <w:p w:rsidR="00D02471" w:rsidRDefault="00D02471">
      <w:pPr>
        <w:pStyle w:val="BodyA"/>
        <w:widowControl w:val="0"/>
        <w:spacing w:after="0" w:line="240" w:lineRule="auto"/>
        <w:ind w:left="324" w:hanging="324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widowControl w:val="0"/>
        <w:spacing w:after="0" w:line="240" w:lineRule="auto"/>
        <w:ind w:left="216" w:hanging="216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widowControl w:val="0"/>
        <w:spacing w:after="0" w:line="240" w:lineRule="auto"/>
        <w:ind w:left="108" w:hanging="108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widowControl w:val="0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tab/>
        <w:t xml:space="preserve">Course Policies: </w:t>
      </w:r>
      <w:r>
        <w:rPr>
          <w:rStyle w:val="None"/>
          <w:color w:val="808080"/>
          <w:sz w:val="24"/>
          <w:szCs w:val="24"/>
          <w:u w:color="808080"/>
        </w:rPr>
        <w:t xml:space="preserve">The following are policies related to this course. 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lang w:val="fr-FR"/>
        </w:rPr>
        <w:tab/>
        <w:t>1. Attendance/lateness</w:t>
      </w:r>
      <w:r>
        <w:rPr>
          <w:rStyle w:val="None"/>
          <w:sz w:val="24"/>
          <w:szCs w:val="24"/>
        </w:rPr>
        <w:t xml:space="preserve"> - </w:t>
      </w:r>
      <w:r>
        <w:rPr>
          <w:rStyle w:val="None"/>
          <w:color w:val="808080"/>
          <w:sz w:val="24"/>
          <w:szCs w:val="24"/>
          <w:u w:color="808080"/>
        </w:rPr>
        <w:t xml:space="preserve">Provide information on your attendance/lateness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>policy</w:t>
      </w:r>
      <w:r>
        <w:rPr>
          <w:rStyle w:val="None"/>
          <w:sz w:val="24"/>
          <w:szCs w:val="24"/>
        </w:rPr>
        <w:t xml:space="preserve"> </w:t>
      </w:r>
    </w:p>
    <w:p w:rsidR="00D02471" w:rsidRDefault="00D02471">
      <w:pPr>
        <w:pStyle w:val="BodyA"/>
        <w:spacing w:after="0" w:line="240" w:lineRule="auto"/>
        <w:rPr>
          <w:sz w:val="24"/>
          <w:szCs w:val="24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 xml:space="preserve">2. Class participation - </w:t>
      </w:r>
      <w:r>
        <w:rPr>
          <w:rStyle w:val="None"/>
          <w:color w:val="808080"/>
          <w:sz w:val="24"/>
          <w:szCs w:val="24"/>
          <w:u w:color="808080"/>
        </w:rPr>
        <w:t xml:space="preserve">Provide information on whether class participation is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>required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tab/>
        <w:t xml:space="preserve">3. Grading - </w:t>
      </w:r>
      <w:r>
        <w:rPr>
          <w:rStyle w:val="None"/>
          <w:color w:val="808080"/>
          <w:sz w:val="24"/>
          <w:szCs w:val="24"/>
          <w:u w:color="808080"/>
        </w:rPr>
        <w:t xml:space="preserve">Provide a breakdown of grades - ie - 30% class participation, 30%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>midterm exam, 40% final exam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  <w:r>
        <w:rPr>
          <w:rStyle w:val="None"/>
          <w:sz w:val="24"/>
          <w:szCs w:val="24"/>
        </w:rPr>
        <w:lastRenderedPageBreak/>
        <w:tab/>
        <w:t xml:space="preserve">4. Missed exams or assignments - </w:t>
      </w:r>
      <w:r>
        <w:rPr>
          <w:rStyle w:val="None"/>
          <w:color w:val="808080"/>
          <w:sz w:val="24"/>
          <w:szCs w:val="24"/>
          <w:u w:color="808080"/>
        </w:rPr>
        <w:t>Provide policy on m</w:t>
      </w:r>
      <w:r>
        <w:rPr>
          <w:rStyle w:val="None"/>
          <w:color w:val="808080"/>
          <w:sz w:val="24"/>
          <w:szCs w:val="24"/>
          <w:u w:color="808080"/>
        </w:rPr>
        <w:t xml:space="preserve">ake-up of missed exams or </w:t>
      </w:r>
      <w:r>
        <w:rPr>
          <w:rStyle w:val="None"/>
          <w:color w:val="808080"/>
          <w:sz w:val="24"/>
          <w:szCs w:val="24"/>
          <w:u w:color="808080"/>
        </w:rPr>
        <w:tab/>
        <w:t>assignments</w:t>
      </w:r>
    </w:p>
    <w:p w:rsidR="00D02471" w:rsidRDefault="00D02471">
      <w:pPr>
        <w:pStyle w:val="BodyA"/>
        <w:spacing w:after="0" w:line="240" w:lineRule="auto"/>
        <w:rPr>
          <w:rStyle w:val="None"/>
          <w:color w:val="808080"/>
          <w:sz w:val="24"/>
          <w:szCs w:val="24"/>
          <w:u w:color="808080"/>
        </w:rPr>
      </w:pPr>
    </w:p>
    <w:p w:rsidR="00D02471" w:rsidRDefault="00D909AD">
      <w:pPr>
        <w:pStyle w:val="BodyA"/>
        <w:spacing w:after="0" w:line="240" w:lineRule="auto"/>
        <w:rPr>
          <w:rStyle w:val="None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None"/>
          <w:sz w:val="24"/>
          <w:szCs w:val="24"/>
        </w:rPr>
        <w:tab/>
        <w:t xml:space="preserve">5. Plagiarism/Academic dishonesty - </w:t>
      </w:r>
      <w:r>
        <w:rPr>
          <w:rStyle w:val="None"/>
          <w:b/>
          <w:bCs/>
          <w:sz w:val="24"/>
          <w:szCs w:val="24"/>
        </w:rPr>
        <w:t>From the BSU Student Handbook</w:t>
      </w:r>
      <w:r>
        <w:rPr>
          <w:rStyle w:val="None"/>
          <w:sz w:val="24"/>
          <w:szCs w:val="24"/>
        </w:rPr>
        <w:t xml:space="preserve">: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 xml:space="preserve">Academic dishonesty is defined to include any form of cheating and/or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plagiarism. Cheating includes, but is not limited to, such acts as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> 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 xml:space="preserve">stealing or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altering testing instruments; falsifying the identity of persons for any academic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purpose; offering, giving or receiving unauthorized assistance on an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examination, quiz or other written or oral material in a course; or falsifying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>info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>rmation on any type of academic record.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> 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 xml:space="preserve">Plagiarism is the presentation of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written or oral material in a manner which conceals the rue source of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documentary material; or the presentation of materials which uses hypotheses,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>conclusions, evidence, data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 xml:space="preserve">, or the like, in a way that the student appears to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have done work which he/she did not, in fact, do. In cases involving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academic dishonesty, a failing grade or a grade of zero(0) for either an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>assignment and/or a course may be administered. Studen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 xml:space="preserve">ts who are expelled or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 xml:space="preserve">suspended for reasons of academic dishonesty are not admissible to other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>institutions within the University System of Maryland. See BSU Student Hand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>book for more detailed information. Each student is responsible for familiarizi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 xml:space="preserve">ng </w:t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</w:r>
      <w:r>
        <w:rPr>
          <w:rStyle w:val="None"/>
          <w:rFonts w:ascii="Arial" w:hAnsi="Arial"/>
          <w:color w:val="333333"/>
          <w:sz w:val="24"/>
          <w:szCs w:val="24"/>
          <w:u w:color="333333"/>
        </w:rPr>
        <w:tab/>
        <w:t>himself/herself with these policies, and adhering to the policies.</w:t>
      </w:r>
    </w:p>
    <w:p w:rsidR="00D02471" w:rsidRDefault="00D909AD">
      <w:pPr>
        <w:pStyle w:val="BodyA"/>
        <w:spacing w:after="0" w:line="240" w:lineRule="auto"/>
        <w:rPr>
          <w:rStyle w:val="None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None"/>
          <w:rFonts w:ascii="Arial" w:eastAsia="Arial" w:hAnsi="Arial" w:cs="Arial"/>
          <w:color w:val="333333"/>
          <w:sz w:val="24"/>
          <w:szCs w:val="24"/>
          <w:u w:color="333333"/>
        </w:rPr>
        <w:tab/>
      </w:r>
      <w:hyperlink r:id="rId11" w:history="1">
        <w:r>
          <w:rPr>
            <w:rStyle w:val="Hyperlink2"/>
          </w:rPr>
          <w:t>https://www.bowiestate.edu/files/resources/student-handbook.pdf</w:t>
        </w:r>
      </w:hyperlink>
      <w:r>
        <w:rPr>
          <w:rStyle w:val="None"/>
          <w:rFonts w:ascii="Arial" w:hAnsi="Arial"/>
          <w:color w:val="333333"/>
          <w:sz w:val="24"/>
          <w:szCs w:val="24"/>
          <w:u w:color="333333"/>
        </w:rPr>
        <w:t xml:space="preserve"> </w:t>
      </w:r>
    </w:p>
    <w:p w:rsidR="00D02471" w:rsidRDefault="00D02471">
      <w:pPr>
        <w:pStyle w:val="BodyA"/>
        <w:spacing w:after="0" w:line="240" w:lineRule="auto"/>
        <w:rPr>
          <w:rStyle w:val="None"/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6. Support services available - Disab</w:t>
      </w:r>
      <w:r>
        <w:rPr>
          <w:rStyle w:val="None"/>
          <w:sz w:val="24"/>
          <w:szCs w:val="24"/>
        </w:rPr>
        <w:t xml:space="preserve">ility Support Services - 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hyperlink r:id="rId12" w:history="1">
        <w:r>
          <w:rPr>
            <w:rStyle w:val="Hyperlink2"/>
          </w:rPr>
          <w:t>https://bowiestate.edu/academics/support-services/disability-support-services/</w:t>
        </w:r>
      </w:hyperlink>
      <w:r>
        <w:rPr>
          <w:rStyle w:val="None"/>
          <w:sz w:val="24"/>
          <w:szCs w:val="24"/>
        </w:rPr>
        <w:t xml:space="preserve"> </w:t>
      </w:r>
    </w:p>
    <w:p w:rsidR="00D02471" w:rsidRDefault="00D02471">
      <w:pPr>
        <w:pStyle w:val="BodyA"/>
        <w:spacing w:after="0" w:line="240" w:lineRule="auto"/>
        <w:rPr>
          <w:sz w:val="24"/>
          <w:szCs w:val="24"/>
        </w:rPr>
      </w:pP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The mission of Disability Support Services (DSS) is t</w:t>
      </w:r>
      <w:r>
        <w:rPr>
          <w:rStyle w:val="None"/>
          <w:sz w:val="24"/>
          <w:szCs w:val="24"/>
        </w:rPr>
        <w:t xml:space="preserve">o ensure that students with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disabilities have full access to all programs and services at Bowie State Univer-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sity.</w:t>
      </w:r>
    </w:p>
    <w:p w:rsidR="00D02471" w:rsidRDefault="00D02471">
      <w:pPr>
        <w:pStyle w:val="BodyA"/>
        <w:spacing w:after="0" w:line="240" w:lineRule="auto"/>
        <w:rPr>
          <w:sz w:val="24"/>
          <w:szCs w:val="24"/>
        </w:rPr>
      </w:pP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 xml:space="preserve">The office coordinates services that impact directly students who have       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disabilities. These services are based on the specific </w:t>
      </w:r>
      <w:r>
        <w:rPr>
          <w:rStyle w:val="None"/>
          <w:sz w:val="24"/>
          <w:szCs w:val="24"/>
        </w:rPr>
        <w:t>needs of individuals ac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cording to their disabilities. Services consist of, but are not limited to, notif- 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ication to professors regarding recommended accommodations for courses, ex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tended time on tests, note takers, scribes and readers, taped texts, </w:t>
      </w:r>
      <w:r>
        <w:rPr>
          <w:rStyle w:val="None"/>
          <w:sz w:val="24"/>
          <w:szCs w:val="24"/>
        </w:rPr>
        <w:t xml:space="preserve">alternative </w:t>
      </w:r>
      <w:r>
        <w:rPr>
          <w:rStyle w:val="None"/>
          <w:sz w:val="24"/>
          <w:szCs w:val="24"/>
        </w:rPr>
        <w:tab/>
        <w:t xml:space="preserve">testing, consultation with professors, physicians, psychologists and other      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specialists, vocational rehabilitation referrals, and sign language interpreters.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Contact information for Disability Support Services: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 xml:space="preserve">  </w:t>
      </w:r>
      <w:r>
        <w:rPr>
          <w:rStyle w:val="None"/>
          <w:sz w:val="24"/>
          <w:szCs w:val="24"/>
        </w:rPr>
        <w:tab/>
        <w:t>Michael S. Hughes,</w:t>
      </w:r>
      <w:r>
        <w:rPr>
          <w:rStyle w:val="None"/>
          <w:sz w:val="24"/>
          <w:szCs w:val="24"/>
        </w:rPr>
        <w:t xml:space="preserve"> Coordinator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Disability Support Services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Thurgood Marshall Library, lower-level, RM#079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Phone: 301-860-4067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Fax: 301-860-4086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Email: mhughes@bowiestate.edu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ab/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lastRenderedPageBreak/>
        <w:tab/>
        <w:t xml:space="preserve">Disability Support Services (DSS) houses the ADA Resource Center     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 xml:space="preserve">(adaptive technology lab), located in the Thurgood Marshall Library lower level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RM# 092-E. The Adaptive Technology Lab provides a supportive and accessible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environment with the latest technology and software for students with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disabilities to study a</w:t>
      </w:r>
      <w:r>
        <w:rPr>
          <w:rStyle w:val="None"/>
          <w:sz w:val="24"/>
          <w:szCs w:val="24"/>
        </w:rPr>
        <w:t>nd meet a range of different academic needs.</w:t>
      </w:r>
    </w:p>
    <w:p w:rsidR="00D02471" w:rsidRDefault="00D02471">
      <w:pPr>
        <w:pStyle w:val="BodyA"/>
        <w:spacing w:after="0" w:line="240" w:lineRule="auto"/>
        <w:rPr>
          <w:sz w:val="24"/>
          <w:szCs w:val="24"/>
        </w:rPr>
      </w:pP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 xml:space="preserve">A variety of services are available to Bowie State University students. </w:t>
      </w:r>
      <w:r>
        <w:rPr>
          <w:rStyle w:val="None"/>
          <w:color w:val="808080"/>
          <w:sz w:val="24"/>
          <w:szCs w:val="24"/>
          <w:u w:color="808080"/>
        </w:rPr>
        <w:t xml:space="preserve">Click </w:t>
      </w:r>
      <w:r>
        <w:rPr>
          <w:rStyle w:val="None"/>
          <w:color w:val="808080"/>
          <w:sz w:val="24"/>
          <w:szCs w:val="24"/>
          <w:u w:color="808080"/>
        </w:rPr>
        <w:tab/>
      </w:r>
      <w:r>
        <w:rPr>
          <w:rStyle w:val="None"/>
          <w:color w:val="808080"/>
          <w:sz w:val="24"/>
          <w:szCs w:val="24"/>
          <w:u w:color="808080"/>
        </w:rPr>
        <w:tab/>
        <w:t xml:space="preserve">here to enter text. </w:t>
      </w:r>
      <w:r>
        <w:rPr>
          <w:rStyle w:val="None"/>
          <w:sz w:val="24"/>
          <w:szCs w:val="24"/>
        </w:rPr>
        <w:t xml:space="preserve"> 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hyperlink r:id="rId13" w:history="1">
        <w:r>
          <w:rPr>
            <w:rStyle w:val="Hyperlink2"/>
          </w:rPr>
          <w:t>https://bowiestate.edu/campus-life/studen</w:t>
        </w:r>
        <w:r>
          <w:rPr>
            <w:rStyle w:val="Hyperlink2"/>
          </w:rPr>
          <w:t>t-services/</w:t>
        </w:r>
      </w:hyperlink>
      <w:r>
        <w:rPr>
          <w:rStyle w:val="None"/>
          <w:sz w:val="24"/>
          <w:szCs w:val="24"/>
        </w:rPr>
        <w:t xml:space="preserve"> </w:t>
      </w:r>
    </w:p>
    <w:p w:rsidR="00D02471" w:rsidRDefault="00D909AD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</w:p>
    <w:p w:rsidR="00D02471" w:rsidRDefault="00D02471">
      <w:pPr>
        <w:pStyle w:val="BodyA"/>
        <w:spacing w:after="0" w:line="240" w:lineRule="auto"/>
        <w:rPr>
          <w:sz w:val="24"/>
          <w:szCs w:val="24"/>
        </w:rPr>
      </w:pPr>
    </w:p>
    <w:p w:rsidR="00D02471" w:rsidRDefault="00D909AD">
      <w:pPr>
        <w:pStyle w:val="BodyA"/>
        <w:spacing w:after="0" w:line="240" w:lineRule="auto"/>
      </w:pPr>
      <w:r>
        <w:rPr>
          <w:rStyle w:val="None"/>
          <w:sz w:val="24"/>
          <w:szCs w:val="24"/>
        </w:rPr>
        <w:t>Additional details about course syllabus content, as well as a sample course syllabus, can be found in the BSU Faculty Handbook.</w:t>
      </w:r>
    </w:p>
    <w:sectPr w:rsidR="00D0247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AD" w:rsidRDefault="00D909AD">
      <w:r>
        <w:separator/>
      </w:r>
    </w:p>
  </w:endnote>
  <w:endnote w:type="continuationSeparator" w:id="0">
    <w:p w:rsidR="00D909AD" w:rsidRDefault="00D9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AD" w:rsidRDefault="00D909AD">
      <w:r>
        <w:separator/>
      </w:r>
    </w:p>
  </w:footnote>
  <w:footnote w:type="continuationSeparator" w:id="0">
    <w:p w:rsidR="00D909AD" w:rsidRDefault="00D9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71"/>
    <w:rsid w:val="00AE7848"/>
    <w:rsid w:val="00D02471"/>
    <w:rsid w:val="00D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E40E"/>
  <w15:docId w15:val="{D4D1644B-26DB-473F-A4D2-EF4A028F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00"/>
      <w:u w:val="single" w:color="000000"/>
    </w:rPr>
  </w:style>
  <w:style w:type="character" w:customStyle="1" w:styleId="Hyperlink1">
    <w:name w:val="Hyperlink.1"/>
    <w:basedOn w:val="None"/>
    <w:rPr>
      <w:color w:val="0000FF"/>
      <w:u w:val="single" w:color="0000FF"/>
      <w:lang w:val="en-US"/>
    </w:rPr>
  </w:style>
  <w:style w:type="character" w:customStyle="1" w:styleId="Hyperlink2">
    <w:name w:val="Hyperlink.2"/>
    <w:basedOn w:val="None"/>
    <w:rPr>
      <w:color w:val="0000FF"/>
      <w:u w:val="single" w:color="0000FF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  <w:lang w:val="nl-NL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bowiestate.edu" TargetMode="External"/><Relationship Id="rId13" Type="http://schemas.openxmlformats.org/officeDocument/2006/relationships/hyperlink" Target="https://bowiestate.edu/campus-life/student-servic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wiestate.edu/about/administration-and-governance/division-of-academic-affairs/academic-computing-and-online-course-support/minimum-presence-guide.php" TargetMode="External"/><Relationship Id="rId12" Type="http://schemas.openxmlformats.org/officeDocument/2006/relationships/hyperlink" Target="https://bowiestate.edu/academics/support-services/disability-support-servi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wiestate.e" TargetMode="External"/><Relationship Id="rId11" Type="http://schemas.openxmlformats.org/officeDocument/2006/relationships/hyperlink" Target="https://www.bowiestate.edu/files/resources/student-handbook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bowiestate.edu/about/administration-and-governance/division-of-enrollment-management/registrars-office/2019-2020-academic-calendar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wiestate.edu/files/resources/institutional-student-learning-outcome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Verzinski</dc:creator>
  <cp:lastModifiedBy>Becky Verzinski</cp:lastModifiedBy>
  <cp:revision>2</cp:revision>
  <dcterms:created xsi:type="dcterms:W3CDTF">2019-10-28T20:35:00Z</dcterms:created>
  <dcterms:modified xsi:type="dcterms:W3CDTF">2019-10-28T20:35:00Z</dcterms:modified>
</cp:coreProperties>
</file>