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6E251" w14:textId="71662E6B" w:rsidR="00A9157F" w:rsidRDefault="00402483" w:rsidP="00D40FE4">
      <w:pPr>
        <w:pStyle w:val="Title"/>
        <w:spacing w:before="240" w:after="240"/>
        <w:jc w:val="center"/>
        <w:rPr>
          <w:b/>
          <w:sz w:val="28"/>
          <w:szCs w:val="28"/>
        </w:rPr>
      </w:pPr>
      <w:r w:rsidRPr="00D40FE4">
        <w:rPr>
          <w:b/>
          <w:sz w:val="28"/>
          <w:szCs w:val="28"/>
        </w:rPr>
        <w:t>Data Management Plan</w:t>
      </w:r>
    </w:p>
    <w:p w14:paraId="49E45D51" w14:textId="535E76A5" w:rsidR="00740560" w:rsidRPr="00EE037E" w:rsidRDefault="00EE037E" w:rsidP="00D40FE4">
      <w:pPr>
        <w:spacing w:before="240" w:after="240"/>
        <w:rPr>
          <w:rFonts w:cs="Times New Roman"/>
          <w:b/>
          <w:color w:val="7030A0"/>
        </w:rPr>
      </w:pPr>
      <w:r>
        <w:rPr>
          <w:rFonts w:cs="Times New Roman"/>
          <w:bCs/>
          <w:color w:val="000000" w:themeColor="text1"/>
        </w:rPr>
        <w:t>T</w:t>
      </w:r>
      <w:r w:rsidR="00740560" w:rsidRPr="00EE037E">
        <w:rPr>
          <w:rFonts w:cs="Arial"/>
          <w:color w:val="000000" w:themeColor="text1"/>
        </w:rPr>
        <w:t>o</w:t>
      </w:r>
      <w:r w:rsidR="00740560" w:rsidRPr="009562F2">
        <w:rPr>
          <w:rFonts w:cs="Arial"/>
          <w:color w:val="363636"/>
        </w:rPr>
        <w:t xml:space="preserve"> integrate data management planning into the overall research plan, the following requirements will apply to all Office of Science research solicitations and invitations for new, renewal, and some supplemental funding issued on or after October 1, 2014. These requirements apply to proposals from all organizations including academic institutions, DOE National Laboratories, and others. These requirements do </w:t>
      </w:r>
      <w:r w:rsidR="00740560" w:rsidRPr="009562F2">
        <w:rPr>
          <w:rStyle w:val="Emphasis"/>
          <w:rFonts w:cs="Arial"/>
          <w:color w:val="363636"/>
        </w:rPr>
        <w:t>not</w:t>
      </w:r>
      <w:r w:rsidR="00740560" w:rsidRPr="009562F2">
        <w:rPr>
          <w:rFonts w:cs="Arial"/>
          <w:color w:val="363636"/>
        </w:rPr>
        <w:t xml:space="preserve"> apply to applications to use Office of Science user facilities. </w:t>
      </w:r>
    </w:p>
    <w:p w14:paraId="58DCDA45" w14:textId="77777777" w:rsidR="00740560" w:rsidRPr="009562F2" w:rsidRDefault="00740560" w:rsidP="00740560">
      <w:pPr>
        <w:spacing w:before="100" w:beforeAutospacing="1" w:after="180" w:line="285" w:lineRule="atLeast"/>
        <w:rPr>
          <w:rFonts w:cs="Arial"/>
          <w:color w:val="363636"/>
        </w:rPr>
      </w:pPr>
      <w:r w:rsidRPr="009562F2">
        <w:rPr>
          <w:rStyle w:val="Strong"/>
          <w:rFonts w:cs="Arial"/>
          <w:color w:val="363636"/>
        </w:rPr>
        <w:t>All proposals submitted to the Office of Science for research funding must include a Data Management Plan (DMP) that addresses the following requirements:</w:t>
      </w:r>
    </w:p>
    <w:p w14:paraId="2BAE6DD9" w14:textId="77777777" w:rsidR="004A3EE9" w:rsidRPr="004A3EE9" w:rsidRDefault="00740560" w:rsidP="004A3EE9">
      <w:pPr>
        <w:numPr>
          <w:ilvl w:val="0"/>
          <w:numId w:val="3"/>
        </w:numPr>
        <w:spacing w:before="100" w:beforeAutospacing="1" w:after="120" w:line="270" w:lineRule="atLeast"/>
        <w:ind w:left="405"/>
        <w:rPr>
          <w:rFonts w:cs="Arial"/>
          <w:color w:val="363636"/>
        </w:rPr>
      </w:pPr>
      <w:r w:rsidRPr="009562F2">
        <w:rPr>
          <w:rFonts w:cs="Arial"/>
          <w:color w:val="363636"/>
        </w:rPr>
        <w:t>DMPs should describe whether and how data generated in the course of the proposed research will be </w:t>
      </w:r>
      <w:hyperlink r:id="rId5" w:anchor="Sharing" w:history="1">
        <w:r w:rsidRPr="009562F2">
          <w:rPr>
            <w:rStyle w:val="Hyperlink"/>
            <w:rFonts w:cs="Arial"/>
          </w:rPr>
          <w:t>shared</w:t>
        </w:r>
      </w:hyperlink>
      <w:r w:rsidRPr="009562F2">
        <w:rPr>
          <w:rFonts w:cs="Arial"/>
          <w:color w:val="363636"/>
        </w:rPr>
        <w:t xml:space="preserve"> and </w:t>
      </w:r>
      <w:hyperlink r:id="rId6" w:anchor="Preservation" w:history="1">
        <w:r w:rsidRPr="009562F2">
          <w:rPr>
            <w:rStyle w:val="Hyperlink"/>
            <w:rFonts w:cs="Arial"/>
          </w:rPr>
          <w:t>preserved</w:t>
        </w:r>
      </w:hyperlink>
      <w:r w:rsidRPr="009562F2">
        <w:rPr>
          <w:rFonts w:cs="Arial"/>
          <w:color w:val="363636"/>
        </w:rPr>
        <w:t xml:space="preserve">. If the plan is not to share and/or preserve certain data, then the plan must explain the basis of the decision (for example, cost/benefit considerations, other parameters of feasibility, scientific appropriateness, or limitations discussed in #4). At a minimum, DMPs must describe how data sharing and preservation will enable </w:t>
      </w:r>
      <w:hyperlink r:id="rId7" w:anchor="Validate" w:history="1">
        <w:r w:rsidRPr="009562F2">
          <w:rPr>
            <w:rStyle w:val="Hyperlink"/>
            <w:rFonts w:cs="Arial"/>
          </w:rPr>
          <w:t>validation</w:t>
        </w:r>
      </w:hyperlink>
      <w:r w:rsidRPr="009562F2">
        <w:rPr>
          <w:rFonts w:cs="Arial"/>
          <w:color w:val="363636"/>
        </w:rPr>
        <w:t xml:space="preserve"> of results, or how results could be validated if data are not shared or preserved. </w:t>
      </w:r>
    </w:p>
    <w:p w14:paraId="5DB8DD12" w14:textId="48AE733B" w:rsidR="00740560" w:rsidRPr="009562F2" w:rsidRDefault="00740560" w:rsidP="004A3EE9">
      <w:pPr>
        <w:numPr>
          <w:ilvl w:val="0"/>
          <w:numId w:val="3"/>
        </w:numPr>
        <w:tabs>
          <w:tab w:val="clear" w:pos="720"/>
          <w:tab w:val="num" w:pos="360"/>
          <w:tab w:val="left" w:pos="810"/>
        </w:tabs>
        <w:spacing w:before="100" w:beforeAutospacing="1" w:after="120" w:line="270" w:lineRule="atLeast"/>
        <w:ind w:left="360"/>
        <w:rPr>
          <w:rFonts w:cs="Arial"/>
          <w:color w:val="363636"/>
        </w:rPr>
      </w:pPr>
      <w:r w:rsidRPr="009562F2">
        <w:rPr>
          <w:rFonts w:cs="Arial"/>
          <w:color w:val="363636"/>
        </w:rPr>
        <w:t xml:space="preserve">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w:t>
      </w:r>
      <w:r w:rsidR="004A3EE9">
        <w:rPr>
          <w:rFonts w:cs="Arial"/>
          <w:color w:val="363636"/>
        </w:rPr>
        <w:t xml:space="preserve">in the Office of Science Statement on </w:t>
      </w:r>
      <w:hyperlink r:id="rId8" w:history="1">
        <w:r w:rsidR="004A3EE9" w:rsidRPr="008F6C79">
          <w:rPr>
            <w:rStyle w:val="Hyperlink"/>
            <w:rFonts w:cs="Arial"/>
          </w:rPr>
          <w:t>Digital Data Management </w:t>
        </w:r>
      </w:hyperlink>
      <w:r w:rsidRPr="009562F2">
        <w:rPr>
          <w:rFonts w:cs="Arial"/>
          <w:color w:val="363636"/>
        </w:rPr>
        <w:t xml:space="preserve">. This requirement could be met by including the data as supplementary information to the published article, or through other means. The published article should indicate how these data can be accessed. </w:t>
      </w:r>
    </w:p>
    <w:p w14:paraId="1805E112" w14:textId="77777777" w:rsidR="00740560" w:rsidRPr="009562F2" w:rsidRDefault="00740560" w:rsidP="00492D2F">
      <w:pPr>
        <w:numPr>
          <w:ilvl w:val="0"/>
          <w:numId w:val="3"/>
        </w:numPr>
        <w:spacing w:before="100" w:beforeAutospacing="1" w:after="120" w:line="270" w:lineRule="atLeast"/>
        <w:ind w:left="405"/>
        <w:rPr>
          <w:rFonts w:cs="Arial"/>
          <w:color w:val="363636"/>
        </w:rPr>
      </w:pPr>
      <w:r w:rsidRPr="009562F2">
        <w:rPr>
          <w:rFonts w:cs="Arial"/>
          <w:color w:val="363636"/>
        </w:rPr>
        <w:t xml:space="preserve">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w:t>
      </w:r>
      <w:hyperlink r:id="rId9" w:history="1">
        <w:r w:rsidRPr="009562F2">
          <w:rPr>
            <w:rStyle w:val="Hyperlink"/>
            <w:rFonts w:cs="Arial"/>
          </w:rPr>
          <w:t>description of data management resources</w:t>
        </w:r>
      </w:hyperlink>
      <w:r w:rsidRPr="009562F2">
        <w:rPr>
          <w:rFonts w:cs="Arial"/>
          <w:color w:val="363636"/>
        </w:rPr>
        <w:t xml:space="preserve"> and practices at that facility and reference it in the DMP. Information about other Office of Science facilities can be found in the </w:t>
      </w:r>
      <w:hyperlink r:id="rId10" w:anchor="AdditionalGuidancePrograms" w:history="1">
        <w:r w:rsidRPr="009562F2">
          <w:rPr>
            <w:rStyle w:val="Hyperlink"/>
            <w:rFonts w:cs="Arial"/>
          </w:rPr>
          <w:t>additional guidance from the sponsoring program</w:t>
        </w:r>
      </w:hyperlink>
      <w:r w:rsidRPr="009562F2">
        <w:rPr>
          <w:rFonts w:cs="Arial"/>
          <w:color w:val="363636"/>
        </w:rPr>
        <w:t xml:space="preserve">. </w:t>
      </w:r>
    </w:p>
    <w:p w14:paraId="349827BC" w14:textId="67877F04" w:rsidR="00740560" w:rsidRPr="009562F2" w:rsidRDefault="00740560" w:rsidP="00740560">
      <w:pPr>
        <w:numPr>
          <w:ilvl w:val="0"/>
          <w:numId w:val="3"/>
        </w:numPr>
        <w:spacing w:before="100" w:beforeAutospacing="1" w:after="100" w:afterAutospacing="1" w:line="270" w:lineRule="atLeast"/>
        <w:ind w:left="405"/>
        <w:rPr>
          <w:rFonts w:cs="Arial"/>
          <w:color w:val="363636"/>
        </w:rPr>
      </w:pPr>
      <w:r w:rsidRPr="009562F2">
        <w:rPr>
          <w:rFonts w:cs="Arial"/>
          <w:color w:val="363636"/>
        </w:rPr>
        <w:t xml:space="preserve">DMPs must protect confidentiality, personal privacy, </w:t>
      </w:r>
      <w:hyperlink r:id="rId11" w:anchor="HSRFAQ" w:history="1">
        <w:r w:rsidRPr="009562F2">
          <w:rPr>
            <w:rStyle w:val="Hyperlink"/>
            <w:rFonts w:cs="Arial"/>
          </w:rPr>
          <w:t>Personally Identifiable Information</w:t>
        </w:r>
      </w:hyperlink>
      <w:r w:rsidRPr="009562F2">
        <w:rPr>
          <w:rFonts w:cs="Arial"/>
          <w:color w:val="363636"/>
        </w:rPr>
        <w:t>,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 </w:t>
      </w:r>
    </w:p>
    <w:p w14:paraId="4A720E20" w14:textId="4AE65191" w:rsidR="001F0840" w:rsidRPr="006829BB" w:rsidRDefault="00740560" w:rsidP="006829BB">
      <w:pPr>
        <w:spacing w:before="100" w:beforeAutospacing="1" w:after="180" w:line="285" w:lineRule="atLeast"/>
        <w:rPr>
          <w:rFonts w:cs="Arial"/>
          <w:color w:val="363636"/>
        </w:rPr>
      </w:pPr>
      <w:r w:rsidRPr="009562F2">
        <w:rPr>
          <w:rFonts w:cs="Arial"/>
          <w:color w:val="363636"/>
        </w:rPr>
        <w:t>DMPs will be reviewed as part of the overall Office of Science research proposal merit review process.</w:t>
      </w:r>
      <w:r w:rsidRPr="009562F2">
        <w:rPr>
          <w:rFonts w:cs="Arial"/>
          <w:b/>
          <w:color w:val="363636"/>
        </w:rPr>
        <w:t xml:space="preserve"> Additional requirements and review criteria for the DMP may be identified by the sponsoring program or sub-program, or in the solicitation.</w:t>
      </w:r>
    </w:p>
    <w:sectPr w:rsidR="001F0840" w:rsidRPr="006829BB" w:rsidSect="007C3404">
      <w:pgSz w:w="12240" w:h="16340"/>
      <w:pgMar w:top="1080" w:right="1440" w:bottom="108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042AC"/>
    <w:multiLevelType w:val="multilevel"/>
    <w:tmpl w:val="02FE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F3641"/>
    <w:multiLevelType w:val="hybridMultilevel"/>
    <w:tmpl w:val="CBC27824"/>
    <w:lvl w:ilvl="0" w:tplc="04090001">
      <w:start w:val="1"/>
      <w:numFmt w:val="bullet"/>
      <w:lvlText w:val=""/>
      <w:lvlJc w:val="left"/>
      <w:pPr>
        <w:ind w:left="720" w:hanging="360"/>
      </w:pPr>
      <w:rPr>
        <w:rFonts w:ascii="Symbol" w:hAnsi="Symbol" w:hint="default"/>
      </w:rPr>
    </w:lvl>
    <w:lvl w:ilvl="1" w:tplc="640A2FF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94562"/>
    <w:multiLevelType w:val="hybridMultilevel"/>
    <w:tmpl w:val="1A3C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DC"/>
    <w:rsid w:val="000C6E71"/>
    <w:rsid w:val="00157FF7"/>
    <w:rsid w:val="001F0840"/>
    <w:rsid w:val="002141DD"/>
    <w:rsid w:val="00257B61"/>
    <w:rsid w:val="00370C02"/>
    <w:rsid w:val="00402483"/>
    <w:rsid w:val="00492D2F"/>
    <w:rsid w:val="004A3EE9"/>
    <w:rsid w:val="004E379C"/>
    <w:rsid w:val="004F21C6"/>
    <w:rsid w:val="005E4BD9"/>
    <w:rsid w:val="006829BB"/>
    <w:rsid w:val="006A55FB"/>
    <w:rsid w:val="006A6BFF"/>
    <w:rsid w:val="00740560"/>
    <w:rsid w:val="00791B17"/>
    <w:rsid w:val="007C3404"/>
    <w:rsid w:val="008F6C79"/>
    <w:rsid w:val="009324D5"/>
    <w:rsid w:val="009562F2"/>
    <w:rsid w:val="0097240F"/>
    <w:rsid w:val="009C2A40"/>
    <w:rsid w:val="00A60134"/>
    <w:rsid w:val="00A9157F"/>
    <w:rsid w:val="00AF23F7"/>
    <w:rsid w:val="00AF62BF"/>
    <w:rsid w:val="00B13851"/>
    <w:rsid w:val="00B6009E"/>
    <w:rsid w:val="00B71654"/>
    <w:rsid w:val="00B81AA2"/>
    <w:rsid w:val="00BA3DE2"/>
    <w:rsid w:val="00C84FDC"/>
    <w:rsid w:val="00D0478F"/>
    <w:rsid w:val="00D40FE4"/>
    <w:rsid w:val="00E4075F"/>
    <w:rsid w:val="00E772CC"/>
    <w:rsid w:val="00EE037E"/>
    <w:rsid w:val="00F3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D6E4"/>
  <w15:chartTrackingRefBased/>
  <w15:docId w15:val="{DCC9FB03-23F3-4EB9-A785-F345C5C2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A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0134"/>
    <w:pPr>
      <w:ind w:left="720"/>
      <w:contextualSpacing/>
    </w:pPr>
  </w:style>
  <w:style w:type="character" w:styleId="Hyperlink">
    <w:name w:val="Hyperlink"/>
    <w:basedOn w:val="DefaultParagraphFont"/>
    <w:uiPriority w:val="99"/>
    <w:unhideWhenUsed/>
    <w:rsid w:val="00A9157F"/>
    <w:rPr>
      <w:color w:val="0563C1" w:themeColor="hyperlink"/>
      <w:u w:val="single"/>
    </w:rPr>
  </w:style>
  <w:style w:type="character" w:styleId="CommentReference">
    <w:name w:val="annotation reference"/>
    <w:basedOn w:val="DefaultParagraphFont"/>
    <w:uiPriority w:val="99"/>
    <w:semiHidden/>
    <w:unhideWhenUsed/>
    <w:rsid w:val="00A9157F"/>
    <w:rPr>
      <w:sz w:val="16"/>
      <w:szCs w:val="16"/>
    </w:rPr>
  </w:style>
  <w:style w:type="paragraph" w:styleId="CommentText">
    <w:name w:val="annotation text"/>
    <w:basedOn w:val="Normal"/>
    <w:link w:val="CommentTextChar"/>
    <w:uiPriority w:val="99"/>
    <w:semiHidden/>
    <w:unhideWhenUsed/>
    <w:rsid w:val="00A9157F"/>
    <w:pPr>
      <w:spacing w:line="240" w:lineRule="auto"/>
    </w:pPr>
    <w:rPr>
      <w:sz w:val="20"/>
      <w:szCs w:val="20"/>
    </w:rPr>
  </w:style>
  <w:style w:type="character" w:customStyle="1" w:styleId="CommentTextChar">
    <w:name w:val="Comment Text Char"/>
    <w:basedOn w:val="DefaultParagraphFont"/>
    <w:link w:val="CommentText"/>
    <w:uiPriority w:val="99"/>
    <w:semiHidden/>
    <w:rsid w:val="00A9157F"/>
    <w:rPr>
      <w:sz w:val="20"/>
      <w:szCs w:val="20"/>
    </w:rPr>
  </w:style>
  <w:style w:type="paragraph" w:styleId="BalloonText">
    <w:name w:val="Balloon Text"/>
    <w:basedOn w:val="Normal"/>
    <w:link w:val="BalloonTextChar"/>
    <w:uiPriority w:val="99"/>
    <w:semiHidden/>
    <w:unhideWhenUsed/>
    <w:rsid w:val="00A9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7F"/>
    <w:rPr>
      <w:rFonts w:ascii="Segoe UI" w:hAnsi="Segoe UI" w:cs="Segoe UI"/>
      <w:sz w:val="18"/>
      <w:szCs w:val="18"/>
    </w:rPr>
  </w:style>
  <w:style w:type="character" w:styleId="Emphasis">
    <w:name w:val="Emphasis"/>
    <w:basedOn w:val="DefaultParagraphFont"/>
    <w:uiPriority w:val="20"/>
    <w:qFormat/>
    <w:rsid w:val="00740560"/>
    <w:rPr>
      <w:i/>
      <w:iCs/>
    </w:rPr>
  </w:style>
  <w:style w:type="character" w:styleId="Strong">
    <w:name w:val="Strong"/>
    <w:basedOn w:val="DefaultParagraphFont"/>
    <w:uiPriority w:val="22"/>
    <w:qFormat/>
    <w:rsid w:val="00740560"/>
    <w:rPr>
      <w:b/>
      <w:bCs/>
    </w:rPr>
  </w:style>
  <w:style w:type="character" w:styleId="FollowedHyperlink">
    <w:name w:val="FollowedHyperlink"/>
    <w:basedOn w:val="DefaultParagraphFont"/>
    <w:uiPriority w:val="99"/>
    <w:semiHidden/>
    <w:unhideWhenUsed/>
    <w:rsid w:val="0074056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365F0"/>
    <w:rPr>
      <w:b/>
      <w:bCs/>
    </w:rPr>
  </w:style>
  <w:style w:type="character" w:customStyle="1" w:styleId="CommentSubjectChar">
    <w:name w:val="Comment Subject Char"/>
    <w:basedOn w:val="CommentTextChar"/>
    <w:link w:val="CommentSubject"/>
    <w:uiPriority w:val="99"/>
    <w:semiHidden/>
    <w:rsid w:val="00F365F0"/>
    <w:rPr>
      <w:b/>
      <w:bCs/>
      <w:sz w:val="20"/>
      <w:szCs w:val="20"/>
    </w:rPr>
  </w:style>
  <w:style w:type="paragraph" w:styleId="Title">
    <w:name w:val="Title"/>
    <w:basedOn w:val="Normal"/>
    <w:next w:val="Normal"/>
    <w:link w:val="TitleChar"/>
    <w:uiPriority w:val="10"/>
    <w:qFormat/>
    <w:rsid w:val="006A6B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B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379920">
      <w:bodyDiv w:val="1"/>
      <w:marLeft w:val="0"/>
      <w:marRight w:val="0"/>
      <w:marTop w:val="0"/>
      <w:marBottom w:val="0"/>
      <w:divBdr>
        <w:top w:val="none" w:sz="0" w:space="0" w:color="auto"/>
        <w:left w:val="none" w:sz="0" w:space="0" w:color="auto"/>
        <w:bottom w:val="none" w:sz="0" w:space="0" w:color="auto"/>
        <w:right w:val="none" w:sz="0" w:space="0" w:color="auto"/>
      </w:divBdr>
      <w:divsChild>
        <w:div w:id="1513109206">
          <w:marLeft w:val="0"/>
          <w:marRight w:val="0"/>
          <w:marTop w:val="100"/>
          <w:marBottom w:val="100"/>
          <w:divBdr>
            <w:top w:val="none" w:sz="0" w:space="0" w:color="auto"/>
            <w:left w:val="none" w:sz="0" w:space="0" w:color="auto"/>
            <w:bottom w:val="none" w:sz="0" w:space="0" w:color="auto"/>
            <w:right w:val="none" w:sz="0" w:space="0" w:color="auto"/>
          </w:divBdr>
          <w:divsChild>
            <w:div w:id="2106488125">
              <w:marLeft w:val="0"/>
              <w:marRight w:val="0"/>
              <w:marTop w:val="0"/>
              <w:marBottom w:val="0"/>
              <w:divBdr>
                <w:top w:val="none" w:sz="0" w:space="0" w:color="auto"/>
                <w:left w:val="none" w:sz="0" w:space="0" w:color="auto"/>
                <w:bottom w:val="none" w:sz="0" w:space="0" w:color="auto"/>
                <w:right w:val="none" w:sz="0" w:space="0" w:color="auto"/>
              </w:divBdr>
              <w:divsChild>
                <w:div w:id="1641304610">
                  <w:marLeft w:val="0"/>
                  <w:marRight w:val="0"/>
                  <w:marTop w:val="0"/>
                  <w:marBottom w:val="0"/>
                  <w:divBdr>
                    <w:top w:val="none" w:sz="0" w:space="0" w:color="auto"/>
                    <w:left w:val="none" w:sz="0" w:space="0" w:color="auto"/>
                    <w:bottom w:val="none" w:sz="0" w:space="0" w:color="auto"/>
                    <w:right w:val="none" w:sz="0" w:space="0" w:color="auto"/>
                  </w:divBdr>
                  <w:divsChild>
                    <w:div w:id="2071878685">
                      <w:marLeft w:val="0"/>
                      <w:marRight w:val="0"/>
                      <w:marTop w:val="0"/>
                      <w:marBottom w:val="0"/>
                      <w:divBdr>
                        <w:top w:val="none" w:sz="0" w:space="0" w:color="auto"/>
                        <w:left w:val="none" w:sz="0" w:space="0" w:color="auto"/>
                        <w:bottom w:val="none" w:sz="0" w:space="0" w:color="auto"/>
                        <w:right w:val="none" w:sz="0" w:space="0" w:color="auto"/>
                      </w:divBdr>
                      <w:divsChild>
                        <w:div w:id="1727727980">
                          <w:marLeft w:val="0"/>
                          <w:marRight w:val="150"/>
                          <w:marTop w:val="0"/>
                          <w:marBottom w:val="0"/>
                          <w:divBdr>
                            <w:top w:val="none" w:sz="0" w:space="0" w:color="auto"/>
                            <w:left w:val="none" w:sz="0" w:space="0" w:color="auto"/>
                            <w:bottom w:val="none" w:sz="0" w:space="0" w:color="auto"/>
                            <w:right w:val="none" w:sz="0" w:space="0" w:color="auto"/>
                          </w:divBdr>
                          <w:divsChild>
                            <w:div w:id="6991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energy.gov/funding-opportunities/digital-data-management"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science.energy.gov/funding-opportunities/digital-data-managemen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science.energy.gov/funding-opportunities/digital-data-management/" TargetMode="External" /><Relationship Id="rId11" Type="http://schemas.openxmlformats.org/officeDocument/2006/relationships/hyperlink" Target="https://science.energy.gov/funding-opportunities/digital-data-management/faqs/" TargetMode="External" /><Relationship Id="rId5" Type="http://schemas.openxmlformats.org/officeDocument/2006/relationships/hyperlink" Target="https://science.energy.gov/funding-opportunities/digital-data-management/" TargetMode="External" /><Relationship Id="rId10" Type="http://schemas.openxmlformats.org/officeDocument/2006/relationships/hyperlink" Target="https://science.energy.gov/funding-opportunities/digital-data-management/" TargetMode="External" /><Relationship Id="rId4" Type="http://schemas.openxmlformats.org/officeDocument/2006/relationships/webSettings" Target="webSettings.xml" /><Relationship Id="rId9" Type="http://schemas.openxmlformats.org/officeDocument/2006/relationships/hyperlink" Target="https://science.energy.gov/funding-opportunities/digital-data-management/resources-at-sc-user-facili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DOE data management plan instructions 8.16.18</vt:lpstr>
    </vt:vector>
  </TitlesOfParts>
  <Company>Lousiana State University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data management plan instructions 8.16.18</dc:title>
  <dc:subject/>
  <dc:creator>Erin Voisin</dc:creator>
  <cp:keywords/>
  <dc:description/>
  <cp:lastModifiedBy>Jacqueline Anita Smith</cp:lastModifiedBy>
  <cp:revision>22</cp:revision>
  <dcterms:created xsi:type="dcterms:W3CDTF">2018-07-25T18:12:00Z</dcterms:created>
  <dcterms:modified xsi:type="dcterms:W3CDTF">2020-08-23T22:57:00Z</dcterms:modified>
</cp:coreProperties>
</file>